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500" w:type="pct"/>
        <w:jc w:val="center"/>
        <w:tblCellSpacing w:w="0" w:type="dxa"/>
        <w:tblCellMar>
          <w:top w:w="75" w:type="dxa"/>
          <w:left w:w="75" w:type="dxa"/>
          <w:bottom w:w="75" w:type="dxa"/>
          <w:right w:w="75" w:type="dxa"/>
        </w:tblCellMar>
        <w:tblLook w:val="04A0" w:firstRow="1" w:lastRow="0" w:firstColumn="1" w:lastColumn="0" w:noHBand="0" w:noVBand="1"/>
      </w:tblPr>
      <w:tblGrid>
        <w:gridCol w:w="2546"/>
        <w:gridCol w:w="6009"/>
      </w:tblGrid>
      <w:tr w:rsidR="0081060B" w:rsidRPr="0081060B" w:rsidTr="0081060B">
        <w:trPr>
          <w:tblCellSpacing w:w="0" w:type="dxa"/>
          <w:jc w:val="center"/>
        </w:trPr>
        <w:tc>
          <w:tcPr>
            <w:tcW w:w="0" w:type="auto"/>
            <w:gridSpan w:val="2"/>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54"/>
            </w:tblGrid>
            <w:tr w:rsidR="0081060B" w:rsidRPr="0081060B">
              <w:trPr>
                <w:tblCellSpacing w:w="15" w:type="dxa"/>
              </w:trPr>
              <w:tc>
                <w:tcPr>
                  <w:tcW w:w="0" w:type="auto"/>
                  <w:hideMark/>
                </w:tcPr>
                <w:p w:rsidR="0081060B" w:rsidRPr="0081060B" w:rsidRDefault="0081060B" w:rsidP="0081060B">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bookmarkStart w:id="0" w:name="top"/>
                  <w:r w:rsidRPr="0081060B">
                    <w:rPr>
                      <w:rFonts w:ascii="Times New Roman" w:eastAsia="Times New Roman" w:hAnsi="Times New Roman" w:cs="Times New Roman"/>
                      <w:b/>
                      <w:bCs/>
                      <w:sz w:val="27"/>
                      <w:szCs w:val="27"/>
                      <w:lang w:eastAsia="ru-RU"/>
                    </w:rPr>
                    <w:t>История одной смерти</w:t>
                  </w:r>
                </w:p>
              </w:tc>
            </w:tr>
          </w:tbl>
          <w:p w:rsidR="0081060B" w:rsidRPr="0081060B" w:rsidRDefault="0081060B" w:rsidP="0081060B">
            <w:pPr>
              <w:spacing w:after="0" w:line="240" w:lineRule="auto"/>
              <w:rPr>
                <w:rFonts w:ascii="Times New Roman" w:eastAsia="Times New Roman" w:hAnsi="Times New Roman" w:cs="Times New Roman"/>
                <w:sz w:val="24"/>
                <w:szCs w:val="24"/>
                <w:lang w:eastAsia="ru-RU"/>
              </w:rPr>
            </w:pPr>
          </w:p>
        </w:tc>
      </w:tr>
      <w:tr w:rsidR="0081060B" w:rsidRPr="0081060B" w:rsidTr="0081060B">
        <w:trPr>
          <w:tblCellSpacing w:w="0" w:type="dxa"/>
          <w:jc w:val="center"/>
        </w:trPr>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mallCaps/>
                <w:sz w:val="24"/>
                <w:szCs w:val="24"/>
                <w:lang w:eastAsia="ru-RU"/>
              </w:rPr>
            </w:pPr>
            <w:r w:rsidRPr="0081060B">
              <w:rPr>
                <w:rFonts w:ascii="Times New Roman" w:eastAsia="Times New Roman" w:hAnsi="Times New Roman" w:cs="Times New Roman"/>
                <w:smallCaps/>
                <w:sz w:val="24"/>
                <w:szCs w:val="24"/>
                <w:lang w:eastAsia="ru-RU"/>
              </w:rPr>
              <w:t>Автор</w:t>
            </w:r>
            <w:proofErr w:type="gramStart"/>
            <w:r w:rsidRPr="0081060B">
              <w:rPr>
                <w:rFonts w:ascii="Times New Roman" w:eastAsia="Times New Roman" w:hAnsi="Times New Roman" w:cs="Times New Roman"/>
                <w:smallCaps/>
                <w:sz w:val="24"/>
                <w:szCs w:val="24"/>
                <w:lang w:eastAsia="ru-RU"/>
              </w:rPr>
              <w:t>/-</w:t>
            </w:r>
            <w:proofErr w:type="gramEnd"/>
            <w:r w:rsidRPr="0081060B">
              <w:rPr>
                <w:rFonts w:ascii="Times New Roman" w:eastAsia="Times New Roman" w:hAnsi="Times New Roman" w:cs="Times New Roman"/>
                <w:smallCaps/>
                <w:sz w:val="24"/>
                <w:szCs w:val="24"/>
                <w:lang w:eastAsia="ru-RU"/>
              </w:rPr>
              <w:t>ы, переводчик/-и:</w:t>
            </w:r>
          </w:p>
        </w:tc>
        <w:bookmarkStart w:id="1" w:name="_GoBack"/>
        <w:bookmarkEnd w:id="0"/>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z w:val="24"/>
                <w:szCs w:val="24"/>
                <w:lang w:eastAsia="ru-RU"/>
              </w:rPr>
            </w:pPr>
            <w:r w:rsidRPr="0081060B">
              <w:rPr>
                <w:rFonts w:ascii="Times New Roman" w:eastAsia="Times New Roman" w:hAnsi="Times New Roman" w:cs="Times New Roman"/>
                <w:sz w:val="24"/>
                <w:szCs w:val="24"/>
                <w:lang w:eastAsia="ru-RU"/>
              </w:rPr>
              <w:fldChar w:fldCharType="begin"/>
            </w:r>
            <w:r w:rsidRPr="0081060B">
              <w:rPr>
                <w:rFonts w:ascii="Times New Roman" w:eastAsia="Times New Roman" w:hAnsi="Times New Roman" w:cs="Times New Roman"/>
                <w:sz w:val="24"/>
                <w:szCs w:val="24"/>
                <w:lang w:eastAsia="ru-RU"/>
              </w:rPr>
              <w:instrText xml:space="preserve"> HYPERLINK "http://www.snapetales.com/index.php?auth_id=3301" </w:instrText>
            </w:r>
            <w:r w:rsidRPr="0081060B">
              <w:rPr>
                <w:rFonts w:ascii="Times New Roman" w:eastAsia="Times New Roman" w:hAnsi="Times New Roman" w:cs="Times New Roman"/>
                <w:sz w:val="24"/>
                <w:szCs w:val="24"/>
                <w:lang w:eastAsia="ru-RU"/>
              </w:rPr>
              <w:fldChar w:fldCharType="separate"/>
            </w:r>
            <w:r w:rsidRPr="0081060B">
              <w:rPr>
                <w:rFonts w:ascii="Times New Roman" w:eastAsia="Times New Roman" w:hAnsi="Times New Roman" w:cs="Times New Roman"/>
                <w:color w:val="0000FF"/>
                <w:sz w:val="24"/>
                <w:szCs w:val="24"/>
                <w:u w:val="single"/>
                <w:lang w:eastAsia="ru-RU"/>
              </w:rPr>
              <w:t>Эмиль</w:t>
            </w:r>
            <w:r w:rsidRPr="0081060B">
              <w:rPr>
                <w:rFonts w:ascii="Times New Roman" w:eastAsia="Times New Roman" w:hAnsi="Times New Roman" w:cs="Times New Roman"/>
                <w:sz w:val="24"/>
                <w:szCs w:val="24"/>
                <w:lang w:eastAsia="ru-RU"/>
              </w:rPr>
              <w:fldChar w:fldCharType="end"/>
            </w:r>
            <w:r w:rsidRPr="0081060B">
              <w:rPr>
                <w:rFonts w:ascii="Times New Roman" w:eastAsia="Times New Roman" w:hAnsi="Times New Roman" w:cs="Times New Roman"/>
                <w:sz w:val="24"/>
                <w:szCs w:val="24"/>
                <w:lang w:eastAsia="ru-RU"/>
              </w:rPr>
              <w:t xml:space="preserve"> </w:t>
            </w:r>
            <w:bookmarkEnd w:id="1"/>
          </w:p>
        </w:tc>
      </w:tr>
      <w:tr w:rsidR="0081060B" w:rsidRPr="0081060B" w:rsidTr="0081060B">
        <w:trPr>
          <w:tblCellSpacing w:w="0" w:type="dxa"/>
          <w:jc w:val="center"/>
        </w:trPr>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mallCaps/>
                <w:sz w:val="24"/>
                <w:szCs w:val="24"/>
                <w:lang w:eastAsia="ru-RU"/>
              </w:rPr>
            </w:pPr>
            <w:r w:rsidRPr="0081060B">
              <w:rPr>
                <w:rFonts w:ascii="Times New Roman" w:eastAsia="Times New Roman" w:hAnsi="Times New Roman" w:cs="Times New Roman"/>
                <w:smallCaps/>
                <w:sz w:val="24"/>
                <w:szCs w:val="24"/>
                <w:lang w:eastAsia="ru-RU"/>
              </w:rPr>
              <w:t>Бета:</w:t>
            </w:r>
          </w:p>
        </w:tc>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z w:val="24"/>
                <w:szCs w:val="24"/>
                <w:lang w:eastAsia="ru-RU"/>
              </w:rPr>
            </w:pPr>
            <w:proofErr w:type="spellStart"/>
            <w:r w:rsidRPr="0081060B">
              <w:rPr>
                <w:rFonts w:ascii="Times New Roman" w:eastAsia="Times New Roman" w:hAnsi="Times New Roman" w:cs="Times New Roman"/>
                <w:sz w:val="24"/>
                <w:szCs w:val="24"/>
                <w:lang w:eastAsia="ru-RU"/>
              </w:rPr>
              <w:t>Хенна</w:t>
            </w:r>
            <w:proofErr w:type="spellEnd"/>
          </w:p>
        </w:tc>
      </w:tr>
      <w:tr w:rsidR="0081060B" w:rsidRPr="0081060B" w:rsidTr="0081060B">
        <w:trPr>
          <w:tblCellSpacing w:w="0" w:type="dxa"/>
          <w:jc w:val="center"/>
        </w:trPr>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mallCaps/>
                <w:sz w:val="24"/>
                <w:szCs w:val="24"/>
                <w:lang w:eastAsia="ru-RU"/>
              </w:rPr>
            </w:pPr>
            <w:r w:rsidRPr="0081060B">
              <w:rPr>
                <w:rFonts w:ascii="Times New Roman" w:eastAsia="Times New Roman" w:hAnsi="Times New Roman" w:cs="Times New Roman"/>
                <w:smallCaps/>
                <w:sz w:val="24"/>
                <w:szCs w:val="24"/>
                <w:lang w:eastAsia="ru-RU"/>
              </w:rPr>
              <w:t>Рейтинг:</w:t>
            </w:r>
          </w:p>
        </w:tc>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z w:val="24"/>
                <w:szCs w:val="24"/>
                <w:lang w:eastAsia="ru-RU"/>
              </w:rPr>
            </w:pPr>
            <w:r w:rsidRPr="0081060B">
              <w:rPr>
                <w:rFonts w:ascii="Times New Roman" w:eastAsia="Times New Roman" w:hAnsi="Times New Roman" w:cs="Times New Roman"/>
                <w:sz w:val="24"/>
                <w:szCs w:val="24"/>
                <w:lang w:eastAsia="ru-RU"/>
              </w:rPr>
              <w:t>PG-13</w:t>
            </w:r>
          </w:p>
        </w:tc>
      </w:tr>
      <w:tr w:rsidR="0081060B" w:rsidRPr="0081060B" w:rsidTr="0081060B">
        <w:trPr>
          <w:tblCellSpacing w:w="0" w:type="dxa"/>
          <w:jc w:val="center"/>
        </w:trPr>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mallCaps/>
                <w:sz w:val="24"/>
                <w:szCs w:val="24"/>
                <w:lang w:eastAsia="ru-RU"/>
              </w:rPr>
            </w:pPr>
            <w:r w:rsidRPr="0081060B">
              <w:rPr>
                <w:rFonts w:ascii="Times New Roman" w:eastAsia="Times New Roman" w:hAnsi="Times New Roman" w:cs="Times New Roman"/>
                <w:smallCaps/>
                <w:sz w:val="24"/>
                <w:szCs w:val="24"/>
                <w:lang w:eastAsia="ru-RU"/>
              </w:rPr>
              <w:t>Размер:</w:t>
            </w:r>
          </w:p>
        </w:tc>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z w:val="24"/>
                <w:szCs w:val="24"/>
                <w:lang w:eastAsia="ru-RU"/>
              </w:rPr>
            </w:pPr>
            <w:r w:rsidRPr="0081060B">
              <w:rPr>
                <w:rFonts w:ascii="Times New Roman" w:eastAsia="Times New Roman" w:hAnsi="Times New Roman" w:cs="Times New Roman"/>
                <w:sz w:val="24"/>
                <w:szCs w:val="24"/>
                <w:lang w:eastAsia="ru-RU"/>
              </w:rPr>
              <w:t>мини</w:t>
            </w:r>
          </w:p>
        </w:tc>
      </w:tr>
      <w:tr w:rsidR="0081060B" w:rsidRPr="0081060B" w:rsidTr="0081060B">
        <w:trPr>
          <w:tblCellSpacing w:w="0" w:type="dxa"/>
          <w:jc w:val="center"/>
        </w:trPr>
        <w:tc>
          <w:tcPr>
            <w:tcW w:w="0" w:type="auto"/>
            <w:hideMark/>
          </w:tcPr>
          <w:p w:rsidR="0081060B" w:rsidRPr="0081060B" w:rsidRDefault="0081060B" w:rsidP="0081060B">
            <w:pPr>
              <w:spacing w:after="0" w:line="240" w:lineRule="auto"/>
              <w:rPr>
                <w:rFonts w:ascii="Times New Roman" w:eastAsia="Times New Roman" w:hAnsi="Times New Roman" w:cs="Times New Roman"/>
                <w:smallCaps/>
                <w:sz w:val="24"/>
                <w:szCs w:val="24"/>
                <w:lang w:eastAsia="ru-RU"/>
              </w:rPr>
            </w:pPr>
            <w:proofErr w:type="spellStart"/>
            <w:r w:rsidRPr="0081060B">
              <w:rPr>
                <w:rFonts w:ascii="Times New Roman" w:eastAsia="Times New Roman" w:hAnsi="Times New Roman" w:cs="Times New Roman"/>
                <w:smallCaps/>
                <w:sz w:val="24"/>
                <w:szCs w:val="24"/>
                <w:lang w:eastAsia="ru-RU"/>
              </w:rPr>
              <w:t>Пейринг</w:t>
            </w:r>
            <w:proofErr w:type="spellEnd"/>
            <w:r w:rsidRPr="0081060B">
              <w:rPr>
                <w:rFonts w:ascii="Times New Roman" w:eastAsia="Times New Roman" w:hAnsi="Times New Roman" w:cs="Times New Roman"/>
                <w:smallCaps/>
                <w:sz w:val="24"/>
                <w:szCs w:val="24"/>
                <w:lang w:eastAsia="ru-RU"/>
              </w:rPr>
              <w:t>:</w:t>
            </w:r>
          </w:p>
        </w:tc>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z w:val="24"/>
                <w:szCs w:val="24"/>
                <w:lang w:eastAsia="ru-RU"/>
              </w:rPr>
            </w:pPr>
            <w:r w:rsidRPr="0081060B">
              <w:rPr>
                <w:rFonts w:ascii="Times New Roman" w:eastAsia="Times New Roman" w:hAnsi="Times New Roman" w:cs="Times New Roman"/>
                <w:sz w:val="24"/>
                <w:szCs w:val="24"/>
                <w:lang w:eastAsia="ru-RU"/>
              </w:rPr>
              <w:t>В/ГП</w:t>
            </w:r>
          </w:p>
        </w:tc>
      </w:tr>
      <w:tr w:rsidR="0081060B" w:rsidRPr="0081060B" w:rsidTr="0081060B">
        <w:trPr>
          <w:tblCellSpacing w:w="0" w:type="dxa"/>
          <w:jc w:val="center"/>
        </w:trPr>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mallCaps/>
                <w:sz w:val="24"/>
                <w:szCs w:val="24"/>
                <w:lang w:eastAsia="ru-RU"/>
              </w:rPr>
            </w:pPr>
            <w:r w:rsidRPr="0081060B">
              <w:rPr>
                <w:rFonts w:ascii="Times New Roman" w:eastAsia="Times New Roman" w:hAnsi="Times New Roman" w:cs="Times New Roman"/>
                <w:smallCaps/>
                <w:sz w:val="24"/>
                <w:szCs w:val="24"/>
                <w:lang w:eastAsia="ru-RU"/>
              </w:rPr>
              <w:t>Жанр:</w:t>
            </w:r>
          </w:p>
        </w:tc>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z w:val="24"/>
                <w:szCs w:val="24"/>
                <w:lang w:eastAsia="ru-RU"/>
              </w:rPr>
            </w:pPr>
            <w:hyperlink r:id="rId5" w:tooltip="(Point Of View) Чья-либо точка зрения, мысли и рассуждения о чем-либо. Рассказ от первого лица." w:history="1">
              <w:r w:rsidRPr="0081060B">
                <w:rPr>
                  <w:rFonts w:ascii="Times New Roman" w:eastAsia="Times New Roman" w:hAnsi="Times New Roman" w:cs="Times New Roman"/>
                  <w:color w:val="0000FF"/>
                  <w:sz w:val="24"/>
                  <w:szCs w:val="24"/>
                  <w:u w:val="single"/>
                  <w:lang w:eastAsia="ru-RU"/>
                </w:rPr>
                <w:t>POV</w:t>
              </w:r>
            </w:hyperlink>
          </w:p>
        </w:tc>
      </w:tr>
      <w:tr w:rsidR="0081060B" w:rsidRPr="0081060B" w:rsidTr="0081060B">
        <w:trPr>
          <w:tblCellSpacing w:w="0" w:type="dxa"/>
          <w:jc w:val="center"/>
        </w:trPr>
        <w:tc>
          <w:tcPr>
            <w:tcW w:w="0" w:type="auto"/>
            <w:hideMark/>
          </w:tcPr>
          <w:p w:rsidR="0081060B" w:rsidRPr="0081060B" w:rsidRDefault="0081060B" w:rsidP="0081060B">
            <w:pPr>
              <w:spacing w:after="0" w:line="240" w:lineRule="auto"/>
              <w:rPr>
                <w:rFonts w:ascii="Times New Roman" w:eastAsia="Times New Roman" w:hAnsi="Times New Roman" w:cs="Times New Roman"/>
                <w:smallCaps/>
                <w:sz w:val="24"/>
                <w:szCs w:val="24"/>
                <w:lang w:eastAsia="ru-RU"/>
              </w:rPr>
            </w:pPr>
            <w:r w:rsidRPr="0081060B">
              <w:rPr>
                <w:rFonts w:ascii="Times New Roman" w:eastAsia="Times New Roman" w:hAnsi="Times New Roman" w:cs="Times New Roman"/>
                <w:smallCaps/>
                <w:sz w:val="24"/>
                <w:szCs w:val="24"/>
                <w:lang w:eastAsia="ru-RU"/>
              </w:rPr>
              <w:t>Отказ:</w:t>
            </w:r>
          </w:p>
        </w:tc>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z w:val="24"/>
                <w:szCs w:val="24"/>
                <w:lang w:eastAsia="ru-RU"/>
              </w:rPr>
            </w:pPr>
            <w:r w:rsidRPr="0081060B">
              <w:rPr>
                <w:rFonts w:ascii="Times New Roman" w:eastAsia="Times New Roman" w:hAnsi="Times New Roman" w:cs="Times New Roman"/>
                <w:sz w:val="24"/>
                <w:szCs w:val="24"/>
                <w:lang w:eastAsia="ru-RU"/>
              </w:rPr>
              <w:t>Все права на персонажей и сюжет "Гарри Поттера" принадлежат</w:t>
            </w:r>
            <w:proofErr w:type="gramStart"/>
            <w:r w:rsidRPr="0081060B">
              <w:rPr>
                <w:rFonts w:ascii="Times New Roman" w:eastAsia="Times New Roman" w:hAnsi="Times New Roman" w:cs="Times New Roman"/>
                <w:sz w:val="24"/>
                <w:szCs w:val="24"/>
                <w:lang w:eastAsia="ru-RU"/>
              </w:rPr>
              <w:t xml:space="preserve"> </w:t>
            </w:r>
            <w:proofErr w:type="spellStart"/>
            <w:r w:rsidRPr="0081060B">
              <w:rPr>
                <w:rFonts w:ascii="Times New Roman" w:eastAsia="Times New Roman" w:hAnsi="Times New Roman" w:cs="Times New Roman"/>
                <w:sz w:val="24"/>
                <w:szCs w:val="24"/>
                <w:lang w:eastAsia="ru-RU"/>
              </w:rPr>
              <w:t>Д</w:t>
            </w:r>
            <w:proofErr w:type="gramEnd"/>
            <w:r w:rsidRPr="0081060B">
              <w:rPr>
                <w:rFonts w:ascii="Times New Roman" w:eastAsia="Times New Roman" w:hAnsi="Times New Roman" w:cs="Times New Roman"/>
                <w:sz w:val="24"/>
                <w:szCs w:val="24"/>
                <w:lang w:eastAsia="ru-RU"/>
              </w:rPr>
              <w:t>ж.К</w:t>
            </w:r>
            <w:proofErr w:type="spellEnd"/>
            <w:r w:rsidRPr="0081060B">
              <w:rPr>
                <w:rFonts w:ascii="Times New Roman" w:eastAsia="Times New Roman" w:hAnsi="Times New Roman" w:cs="Times New Roman"/>
                <w:sz w:val="24"/>
                <w:szCs w:val="24"/>
                <w:lang w:eastAsia="ru-RU"/>
              </w:rPr>
              <w:t>. Роулинг.</w:t>
            </w:r>
          </w:p>
        </w:tc>
      </w:tr>
      <w:tr w:rsidR="0081060B" w:rsidRPr="0081060B" w:rsidTr="0081060B">
        <w:trPr>
          <w:tblCellSpacing w:w="0" w:type="dxa"/>
          <w:jc w:val="center"/>
        </w:trPr>
        <w:tc>
          <w:tcPr>
            <w:tcW w:w="0" w:type="auto"/>
            <w:hideMark/>
          </w:tcPr>
          <w:p w:rsidR="0081060B" w:rsidRPr="0081060B" w:rsidRDefault="0081060B" w:rsidP="0081060B">
            <w:pPr>
              <w:spacing w:after="0" w:line="240" w:lineRule="auto"/>
              <w:rPr>
                <w:rFonts w:ascii="Times New Roman" w:eastAsia="Times New Roman" w:hAnsi="Times New Roman" w:cs="Times New Roman"/>
                <w:smallCaps/>
                <w:sz w:val="24"/>
                <w:szCs w:val="24"/>
                <w:lang w:eastAsia="ru-RU"/>
              </w:rPr>
            </w:pPr>
            <w:r w:rsidRPr="0081060B">
              <w:rPr>
                <w:rFonts w:ascii="Times New Roman" w:eastAsia="Times New Roman" w:hAnsi="Times New Roman" w:cs="Times New Roman"/>
                <w:smallCaps/>
                <w:sz w:val="24"/>
                <w:szCs w:val="24"/>
                <w:lang w:eastAsia="ru-RU"/>
              </w:rPr>
              <w:t>Аннотация:</w:t>
            </w:r>
          </w:p>
        </w:tc>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z w:val="24"/>
                <w:szCs w:val="24"/>
                <w:lang w:eastAsia="ru-RU"/>
              </w:rPr>
            </w:pPr>
            <w:r w:rsidRPr="0081060B">
              <w:rPr>
                <w:rFonts w:ascii="Times New Roman" w:eastAsia="Times New Roman" w:hAnsi="Times New Roman" w:cs="Times New Roman"/>
                <w:sz w:val="24"/>
                <w:szCs w:val="24"/>
                <w:lang w:eastAsia="ru-RU"/>
              </w:rPr>
              <w:t xml:space="preserve">Гарри отдает философский камень </w:t>
            </w:r>
            <w:proofErr w:type="spellStart"/>
            <w:r w:rsidRPr="0081060B">
              <w:rPr>
                <w:rFonts w:ascii="Times New Roman" w:eastAsia="Times New Roman" w:hAnsi="Times New Roman" w:cs="Times New Roman"/>
                <w:sz w:val="24"/>
                <w:szCs w:val="24"/>
                <w:lang w:eastAsia="ru-RU"/>
              </w:rPr>
              <w:t>Волдеморту</w:t>
            </w:r>
            <w:proofErr w:type="spellEnd"/>
            <w:r w:rsidRPr="0081060B">
              <w:rPr>
                <w:rFonts w:ascii="Times New Roman" w:eastAsia="Times New Roman" w:hAnsi="Times New Roman" w:cs="Times New Roman"/>
                <w:sz w:val="24"/>
                <w:szCs w:val="24"/>
                <w:lang w:eastAsia="ru-RU"/>
              </w:rPr>
              <w:t xml:space="preserve">... </w:t>
            </w:r>
          </w:p>
        </w:tc>
      </w:tr>
      <w:tr w:rsidR="0081060B" w:rsidRPr="0081060B" w:rsidTr="0081060B">
        <w:trPr>
          <w:tblCellSpacing w:w="0" w:type="dxa"/>
          <w:jc w:val="center"/>
        </w:trPr>
        <w:tc>
          <w:tcPr>
            <w:tcW w:w="0" w:type="auto"/>
            <w:hideMark/>
          </w:tcPr>
          <w:p w:rsidR="0081060B" w:rsidRPr="0081060B" w:rsidRDefault="0081060B" w:rsidP="0081060B">
            <w:pPr>
              <w:spacing w:after="0" w:line="240" w:lineRule="auto"/>
              <w:rPr>
                <w:rFonts w:ascii="Times New Roman" w:eastAsia="Times New Roman" w:hAnsi="Times New Roman" w:cs="Times New Roman"/>
                <w:smallCaps/>
                <w:sz w:val="24"/>
                <w:szCs w:val="24"/>
                <w:lang w:eastAsia="ru-RU"/>
              </w:rPr>
            </w:pPr>
            <w:r w:rsidRPr="0081060B">
              <w:rPr>
                <w:rFonts w:ascii="Times New Roman" w:eastAsia="Times New Roman" w:hAnsi="Times New Roman" w:cs="Times New Roman"/>
                <w:smallCaps/>
                <w:sz w:val="24"/>
                <w:szCs w:val="24"/>
                <w:lang w:eastAsia="ru-RU"/>
              </w:rPr>
              <w:t>Комментарии:</w:t>
            </w:r>
          </w:p>
        </w:tc>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z w:val="24"/>
                <w:szCs w:val="24"/>
                <w:lang w:eastAsia="ru-RU"/>
              </w:rPr>
            </w:pPr>
          </w:p>
        </w:tc>
      </w:tr>
      <w:tr w:rsidR="0081060B" w:rsidRPr="0081060B" w:rsidTr="0081060B">
        <w:trPr>
          <w:tblCellSpacing w:w="0" w:type="dxa"/>
          <w:jc w:val="center"/>
        </w:trPr>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mallCaps/>
                <w:sz w:val="24"/>
                <w:szCs w:val="24"/>
                <w:lang w:eastAsia="ru-RU"/>
              </w:rPr>
            </w:pPr>
            <w:r w:rsidRPr="0081060B">
              <w:rPr>
                <w:rFonts w:ascii="Times New Roman" w:eastAsia="Times New Roman" w:hAnsi="Times New Roman" w:cs="Times New Roman"/>
                <w:smallCaps/>
                <w:sz w:val="24"/>
                <w:szCs w:val="24"/>
                <w:lang w:eastAsia="ru-RU"/>
              </w:rPr>
              <w:t>Каталог:</w:t>
            </w:r>
          </w:p>
        </w:tc>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z w:val="24"/>
                <w:szCs w:val="24"/>
                <w:lang w:eastAsia="ru-RU"/>
              </w:rPr>
            </w:pPr>
            <w:hyperlink r:id="rId6" w:tooltip="В событиях рассказа учитываются первые три книги." w:history="1">
              <w:r w:rsidRPr="0081060B">
                <w:rPr>
                  <w:rFonts w:ascii="Times New Roman" w:eastAsia="Times New Roman" w:hAnsi="Times New Roman" w:cs="Times New Roman"/>
                  <w:color w:val="0000FF"/>
                  <w:sz w:val="24"/>
                  <w:szCs w:val="24"/>
                  <w:u w:val="single"/>
                  <w:lang w:eastAsia="ru-RU"/>
                </w:rPr>
                <w:t>Книги 1-3</w:t>
              </w:r>
            </w:hyperlink>
            <w:r w:rsidRPr="0081060B">
              <w:rPr>
                <w:rFonts w:ascii="Times New Roman" w:eastAsia="Times New Roman" w:hAnsi="Times New Roman" w:cs="Times New Roman"/>
                <w:sz w:val="24"/>
                <w:szCs w:val="24"/>
                <w:lang w:eastAsia="ru-RU"/>
              </w:rPr>
              <w:t xml:space="preserve">, </w:t>
            </w:r>
            <w:hyperlink r:id="rId7" w:tooltip="Как, по мнению авторов, могла бы закончиться 7-я книга. " w:history="1">
              <w:r w:rsidRPr="0081060B">
                <w:rPr>
                  <w:rFonts w:ascii="Times New Roman" w:eastAsia="Times New Roman" w:hAnsi="Times New Roman" w:cs="Times New Roman"/>
                  <w:color w:val="0000FF"/>
                  <w:sz w:val="24"/>
                  <w:szCs w:val="24"/>
                  <w:u w:val="single"/>
                  <w:lang w:eastAsia="ru-RU"/>
                </w:rPr>
                <w:t>Альтернативные концовки</w:t>
              </w:r>
            </w:hyperlink>
          </w:p>
        </w:tc>
      </w:tr>
      <w:tr w:rsidR="0081060B" w:rsidRPr="0081060B" w:rsidTr="0081060B">
        <w:trPr>
          <w:tblCellSpacing w:w="0" w:type="dxa"/>
          <w:jc w:val="center"/>
        </w:trPr>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mallCaps/>
                <w:sz w:val="24"/>
                <w:szCs w:val="24"/>
                <w:lang w:eastAsia="ru-RU"/>
              </w:rPr>
            </w:pPr>
            <w:r w:rsidRPr="0081060B">
              <w:rPr>
                <w:rFonts w:ascii="Times New Roman" w:eastAsia="Times New Roman" w:hAnsi="Times New Roman" w:cs="Times New Roman"/>
                <w:smallCaps/>
                <w:sz w:val="24"/>
                <w:szCs w:val="24"/>
                <w:lang w:eastAsia="ru-RU"/>
              </w:rPr>
              <w:t>Предупреждения:</w:t>
            </w:r>
          </w:p>
        </w:tc>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z w:val="24"/>
                <w:szCs w:val="24"/>
                <w:lang w:eastAsia="ru-RU"/>
              </w:rPr>
            </w:pPr>
            <w:proofErr w:type="spellStart"/>
            <w:r w:rsidRPr="0081060B">
              <w:rPr>
                <w:rFonts w:ascii="Times New Roman" w:eastAsia="Times New Roman" w:hAnsi="Times New Roman" w:cs="Times New Roman"/>
                <w:color w:val="8B0000"/>
                <w:sz w:val="24"/>
                <w:szCs w:val="24"/>
                <w:lang w:eastAsia="ru-RU"/>
              </w:rPr>
              <w:t>слэш</w:t>
            </w:r>
            <w:proofErr w:type="spellEnd"/>
          </w:p>
        </w:tc>
      </w:tr>
      <w:tr w:rsidR="0081060B" w:rsidRPr="0081060B" w:rsidTr="0081060B">
        <w:trPr>
          <w:tblCellSpacing w:w="0" w:type="dxa"/>
          <w:jc w:val="center"/>
        </w:trPr>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mallCaps/>
                <w:sz w:val="24"/>
                <w:szCs w:val="24"/>
                <w:lang w:eastAsia="ru-RU"/>
              </w:rPr>
            </w:pPr>
            <w:r w:rsidRPr="0081060B">
              <w:rPr>
                <w:rFonts w:ascii="Times New Roman" w:eastAsia="Times New Roman" w:hAnsi="Times New Roman" w:cs="Times New Roman"/>
                <w:smallCaps/>
                <w:sz w:val="24"/>
                <w:szCs w:val="24"/>
                <w:lang w:eastAsia="ru-RU"/>
              </w:rPr>
              <w:t>Статус:</w:t>
            </w:r>
          </w:p>
        </w:tc>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z w:val="24"/>
                <w:szCs w:val="24"/>
                <w:lang w:eastAsia="ru-RU"/>
              </w:rPr>
            </w:pPr>
            <w:r w:rsidRPr="0081060B">
              <w:rPr>
                <w:rFonts w:ascii="Times New Roman" w:eastAsia="Times New Roman" w:hAnsi="Times New Roman" w:cs="Times New Roman"/>
                <w:sz w:val="24"/>
                <w:szCs w:val="24"/>
                <w:lang w:eastAsia="ru-RU"/>
              </w:rPr>
              <w:t>Закончен</w:t>
            </w:r>
          </w:p>
        </w:tc>
      </w:tr>
      <w:tr w:rsidR="0081060B" w:rsidRPr="0081060B" w:rsidTr="0081060B">
        <w:trPr>
          <w:tblCellSpacing w:w="0" w:type="dxa"/>
          <w:jc w:val="center"/>
        </w:trPr>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mallCaps/>
                <w:sz w:val="24"/>
                <w:szCs w:val="24"/>
                <w:lang w:eastAsia="ru-RU"/>
              </w:rPr>
            </w:pPr>
            <w:r w:rsidRPr="0081060B">
              <w:rPr>
                <w:rFonts w:ascii="Times New Roman" w:eastAsia="Times New Roman" w:hAnsi="Times New Roman" w:cs="Times New Roman"/>
                <w:smallCaps/>
                <w:sz w:val="24"/>
                <w:szCs w:val="24"/>
                <w:lang w:eastAsia="ru-RU"/>
              </w:rPr>
              <w:t>Выложен:</w:t>
            </w:r>
          </w:p>
        </w:tc>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z w:val="24"/>
                <w:szCs w:val="24"/>
                <w:lang w:eastAsia="ru-RU"/>
              </w:rPr>
            </w:pPr>
            <w:r w:rsidRPr="0081060B">
              <w:rPr>
                <w:rFonts w:ascii="Times New Roman" w:eastAsia="Times New Roman" w:hAnsi="Times New Roman" w:cs="Times New Roman"/>
                <w:sz w:val="24"/>
                <w:szCs w:val="24"/>
                <w:lang w:eastAsia="ru-RU"/>
              </w:rPr>
              <w:t xml:space="preserve">2009.05.15 (последнее обновление: 2009.05.15) </w:t>
            </w:r>
          </w:p>
        </w:tc>
      </w:tr>
      <w:tr w:rsidR="0081060B" w:rsidRPr="0081060B" w:rsidTr="0081060B">
        <w:trPr>
          <w:tblCellSpacing w:w="0" w:type="dxa"/>
          <w:jc w:val="center"/>
        </w:trPr>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81060B" w:rsidRPr="0081060B" w:rsidRDefault="0081060B" w:rsidP="0081060B">
            <w:pPr>
              <w:spacing w:after="0" w:line="240" w:lineRule="auto"/>
              <w:rPr>
                <w:rFonts w:ascii="Times New Roman" w:eastAsia="Times New Roman" w:hAnsi="Times New Roman" w:cs="Times New Roman"/>
                <w:sz w:val="20"/>
                <w:szCs w:val="20"/>
                <w:lang w:eastAsia="ru-RU"/>
              </w:rPr>
            </w:pPr>
          </w:p>
        </w:tc>
      </w:tr>
      <w:tr w:rsidR="0081060B" w:rsidRPr="0081060B" w:rsidTr="0081060B">
        <w:trPr>
          <w:tblCellSpacing w:w="0" w:type="dxa"/>
          <w:jc w:val="center"/>
        </w:trPr>
        <w:tc>
          <w:tcPr>
            <w:tcW w:w="0" w:type="auto"/>
            <w:vAlign w:val="center"/>
          </w:tcPr>
          <w:p w:rsidR="0081060B" w:rsidRPr="0081060B" w:rsidRDefault="0081060B" w:rsidP="0081060B">
            <w:pPr>
              <w:spacing w:after="0" w:line="240" w:lineRule="auto"/>
              <w:rPr>
                <w:rFonts w:ascii="Times New Roman" w:eastAsia="Times New Roman" w:hAnsi="Times New Roman" w:cs="Times New Roman"/>
                <w:sz w:val="24"/>
                <w:szCs w:val="24"/>
                <w:lang w:eastAsia="ru-RU"/>
              </w:rPr>
            </w:pPr>
          </w:p>
        </w:tc>
        <w:tc>
          <w:tcPr>
            <w:tcW w:w="0" w:type="auto"/>
            <w:vAlign w:val="center"/>
          </w:tcPr>
          <w:p w:rsidR="0081060B" w:rsidRPr="0081060B" w:rsidRDefault="0081060B" w:rsidP="0081060B">
            <w:pPr>
              <w:spacing w:after="0" w:line="240" w:lineRule="auto"/>
              <w:rPr>
                <w:rFonts w:ascii="Times New Roman" w:eastAsia="Times New Roman" w:hAnsi="Times New Roman" w:cs="Times New Roman"/>
                <w:sz w:val="24"/>
                <w:szCs w:val="24"/>
                <w:lang w:eastAsia="ru-RU"/>
              </w:rPr>
            </w:pPr>
          </w:p>
        </w:tc>
      </w:tr>
      <w:tr w:rsidR="0081060B" w:rsidRPr="0081060B" w:rsidTr="0081060B">
        <w:trPr>
          <w:tblCellSpacing w:w="0" w:type="dxa"/>
          <w:jc w:val="center"/>
        </w:trPr>
        <w:tc>
          <w:tcPr>
            <w:tcW w:w="0" w:type="auto"/>
            <w:vAlign w:val="center"/>
          </w:tcPr>
          <w:p w:rsidR="0081060B" w:rsidRPr="0081060B" w:rsidRDefault="0081060B" w:rsidP="0081060B">
            <w:pPr>
              <w:spacing w:after="0" w:line="240" w:lineRule="auto"/>
              <w:rPr>
                <w:rFonts w:ascii="Times New Roman" w:eastAsia="Times New Roman" w:hAnsi="Times New Roman" w:cs="Times New Roman"/>
                <w:sz w:val="24"/>
                <w:szCs w:val="24"/>
                <w:lang w:eastAsia="ru-RU"/>
              </w:rPr>
            </w:pPr>
          </w:p>
        </w:tc>
        <w:tc>
          <w:tcPr>
            <w:tcW w:w="0" w:type="auto"/>
            <w:vAlign w:val="center"/>
          </w:tcPr>
          <w:p w:rsidR="0081060B" w:rsidRPr="0081060B" w:rsidRDefault="0081060B" w:rsidP="0081060B">
            <w:pPr>
              <w:spacing w:after="0" w:line="240" w:lineRule="auto"/>
              <w:rPr>
                <w:rFonts w:ascii="Times New Roman" w:eastAsia="Times New Roman" w:hAnsi="Times New Roman" w:cs="Times New Roman"/>
                <w:sz w:val="24"/>
                <w:szCs w:val="24"/>
                <w:lang w:val="en-US" w:eastAsia="ru-RU"/>
              </w:rPr>
            </w:pPr>
          </w:p>
        </w:tc>
      </w:tr>
      <w:tr w:rsidR="0081060B" w:rsidRPr="0081060B" w:rsidTr="0081060B">
        <w:trPr>
          <w:tblCellSpacing w:w="0" w:type="dxa"/>
          <w:jc w:val="center"/>
        </w:trPr>
        <w:tc>
          <w:tcPr>
            <w:tcW w:w="0" w:type="auto"/>
            <w:vAlign w:val="center"/>
          </w:tcPr>
          <w:p w:rsidR="0081060B" w:rsidRPr="0081060B" w:rsidRDefault="0081060B" w:rsidP="0081060B">
            <w:pPr>
              <w:spacing w:after="0" w:line="240" w:lineRule="auto"/>
              <w:rPr>
                <w:rFonts w:ascii="Times New Roman" w:eastAsia="Times New Roman" w:hAnsi="Times New Roman" w:cs="Times New Roman"/>
                <w:sz w:val="24"/>
                <w:szCs w:val="24"/>
                <w:lang w:eastAsia="ru-RU"/>
              </w:rPr>
            </w:pPr>
          </w:p>
        </w:tc>
        <w:tc>
          <w:tcPr>
            <w:tcW w:w="0" w:type="auto"/>
            <w:vAlign w:val="center"/>
          </w:tcPr>
          <w:p w:rsidR="0081060B" w:rsidRPr="0081060B" w:rsidRDefault="0081060B" w:rsidP="0081060B">
            <w:pPr>
              <w:spacing w:after="0" w:line="240" w:lineRule="auto"/>
              <w:rPr>
                <w:rFonts w:ascii="Times New Roman" w:eastAsia="Times New Roman" w:hAnsi="Times New Roman" w:cs="Times New Roman"/>
                <w:sz w:val="24"/>
                <w:szCs w:val="24"/>
                <w:lang w:eastAsia="ru-RU"/>
              </w:rPr>
            </w:pPr>
          </w:p>
        </w:tc>
      </w:tr>
      <w:tr w:rsidR="0081060B" w:rsidRPr="0081060B" w:rsidTr="0081060B">
        <w:trPr>
          <w:tblCellSpacing w:w="0" w:type="dxa"/>
          <w:jc w:val="center"/>
        </w:trPr>
        <w:tc>
          <w:tcPr>
            <w:tcW w:w="0" w:type="auto"/>
            <w:gridSpan w:val="2"/>
            <w:shd w:val="clear" w:color="auto" w:fill="D0D5BA"/>
            <w:vAlign w:val="center"/>
          </w:tcPr>
          <w:p w:rsidR="0081060B" w:rsidRPr="0081060B" w:rsidRDefault="0081060B" w:rsidP="0081060B">
            <w:pPr>
              <w:spacing w:after="240" w:line="240" w:lineRule="auto"/>
              <w:rPr>
                <w:rFonts w:ascii="Times New Roman" w:eastAsia="Times New Roman" w:hAnsi="Times New Roman" w:cs="Times New Roman"/>
                <w:sz w:val="24"/>
                <w:szCs w:val="24"/>
                <w:lang w:val="en-US" w:eastAsia="ru-RU"/>
              </w:rPr>
            </w:pPr>
          </w:p>
        </w:tc>
      </w:tr>
    </w:tbl>
    <w:p w:rsidR="0081060B" w:rsidRPr="0081060B" w:rsidRDefault="0081060B" w:rsidP="0081060B">
      <w:pPr>
        <w:spacing w:after="0" w:line="240" w:lineRule="auto"/>
        <w:rPr>
          <w:rFonts w:ascii="Times New Roman" w:eastAsia="Times New Roman" w:hAnsi="Times New Roman" w:cs="Times New Roman"/>
          <w:sz w:val="24"/>
          <w:szCs w:val="24"/>
          <w:lang w:eastAsia="ru-RU"/>
        </w:rPr>
      </w:pPr>
    </w:p>
    <w:p w:rsidR="0081060B" w:rsidRPr="0081060B" w:rsidRDefault="0081060B" w:rsidP="0081060B">
      <w:pPr>
        <w:spacing w:after="100" w:line="240" w:lineRule="auto"/>
        <w:rPr>
          <w:rFonts w:ascii="Times New Roman" w:eastAsia="Times New Roman" w:hAnsi="Times New Roman" w:cs="Times New Roman"/>
          <w:sz w:val="24"/>
          <w:szCs w:val="24"/>
          <w:lang w:eastAsia="ru-RU"/>
        </w:rPr>
      </w:pPr>
      <w:r w:rsidRPr="0081060B">
        <w:rPr>
          <w:rFonts w:ascii="Times New Roman" w:eastAsia="Times New Roman" w:hAnsi="Times New Roman" w:cs="Times New Roman"/>
          <w:sz w:val="24"/>
          <w:szCs w:val="24"/>
          <w:lang w:eastAsia="ru-RU"/>
        </w:rPr>
        <w:t xml:space="preserve">Я почти возродился. Конечно, чтобы окончательно воскреснуть, мне необходим философский камень, но это уже перестало быть проблемой. Самая сложная часть плана — заставить </w:t>
      </w:r>
      <w:proofErr w:type="spellStart"/>
      <w:r w:rsidRPr="0081060B">
        <w:rPr>
          <w:rFonts w:ascii="Times New Roman" w:eastAsia="Times New Roman" w:hAnsi="Times New Roman" w:cs="Times New Roman"/>
          <w:sz w:val="24"/>
          <w:szCs w:val="24"/>
          <w:lang w:eastAsia="ru-RU"/>
        </w:rPr>
        <w:t>Квиррелла</w:t>
      </w:r>
      <w:proofErr w:type="spellEnd"/>
      <w:r w:rsidRPr="0081060B">
        <w:rPr>
          <w:rFonts w:ascii="Times New Roman" w:eastAsia="Times New Roman" w:hAnsi="Times New Roman" w:cs="Times New Roman"/>
          <w:sz w:val="24"/>
          <w:szCs w:val="24"/>
          <w:lang w:eastAsia="ru-RU"/>
        </w:rPr>
        <w:t xml:space="preserve"> служить мне, уже позади, а теперь, с учетом того, что философский камень будет храниться в </w:t>
      </w:r>
      <w:proofErr w:type="spellStart"/>
      <w:r w:rsidRPr="0081060B">
        <w:rPr>
          <w:rFonts w:ascii="Times New Roman" w:eastAsia="Times New Roman" w:hAnsi="Times New Roman" w:cs="Times New Roman"/>
          <w:sz w:val="24"/>
          <w:szCs w:val="24"/>
          <w:lang w:eastAsia="ru-RU"/>
        </w:rPr>
        <w:t>Хогвартсе</w:t>
      </w:r>
      <w:proofErr w:type="spellEnd"/>
      <w:r w:rsidRPr="0081060B">
        <w:rPr>
          <w:rFonts w:ascii="Times New Roman" w:eastAsia="Times New Roman" w:hAnsi="Times New Roman" w:cs="Times New Roman"/>
          <w:sz w:val="24"/>
          <w:szCs w:val="24"/>
          <w:lang w:eastAsia="ru-RU"/>
        </w:rPr>
        <w:t xml:space="preserve">, украсть его не составит особых затруднений.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Какая ирония! В этом году в школу поступает Мальчик-Который-Выжил. Но это будет только на руку мне — Темному Лорду. Ведь чтобы пройти последнее испытание — Зеркало </w:t>
      </w:r>
      <w:proofErr w:type="spellStart"/>
      <w:r w:rsidRPr="0081060B">
        <w:rPr>
          <w:rFonts w:ascii="Times New Roman" w:eastAsia="Times New Roman" w:hAnsi="Times New Roman" w:cs="Times New Roman"/>
          <w:sz w:val="24"/>
          <w:szCs w:val="24"/>
          <w:lang w:eastAsia="ru-RU"/>
        </w:rPr>
        <w:t>Еиналеж</w:t>
      </w:r>
      <w:proofErr w:type="spellEnd"/>
      <w:r w:rsidRPr="0081060B">
        <w:rPr>
          <w:rFonts w:ascii="Times New Roman" w:eastAsia="Times New Roman" w:hAnsi="Times New Roman" w:cs="Times New Roman"/>
          <w:sz w:val="24"/>
          <w:szCs w:val="24"/>
          <w:lang w:eastAsia="ru-RU"/>
        </w:rPr>
        <w:t xml:space="preserve">, необходим человек, который не стремится к власти и не хочет использовать философский камень, а какой еще мог родиться сын у героев магического мира — Лили и Джеймса? Поэтому, по моему приказу </w:t>
      </w:r>
      <w:proofErr w:type="spellStart"/>
      <w:r w:rsidRPr="0081060B">
        <w:rPr>
          <w:rFonts w:ascii="Times New Roman" w:eastAsia="Times New Roman" w:hAnsi="Times New Roman" w:cs="Times New Roman"/>
          <w:sz w:val="24"/>
          <w:szCs w:val="24"/>
          <w:lang w:eastAsia="ru-RU"/>
        </w:rPr>
        <w:t>Квиррелл</w:t>
      </w:r>
      <w:proofErr w:type="spellEnd"/>
      <w:r w:rsidRPr="0081060B">
        <w:rPr>
          <w:rFonts w:ascii="Times New Roman" w:eastAsia="Times New Roman" w:hAnsi="Times New Roman" w:cs="Times New Roman"/>
          <w:sz w:val="24"/>
          <w:szCs w:val="24"/>
          <w:lang w:eastAsia="ru-RU"/>
        </w:rPr>
        <w:t xml:space="preserve"> должен будет докладывать мне о каждом шаге Гарри Поттера.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Сейчас Гарри одиннадцать. Он огромными от удивления глазами взирает на магический мир, порой забывая, что в школе надо учиться, а не играть в приключения, нарушая правила. Ученик он средний. Конечно, на первом курсе сложно судить о будущих талантах и способностях, но на курсе есть ученики способнее его. Другое дело, что Поттер пользуется особым покровительством </w:t>
      </w:r>
      <w:proofErr w:type="spellStart"/>
      <w:r w:rsidRPr="0081060B">
        <w:rPr>
          <w:rFonts w:ascii="Times New Roman" w:eastAsia="Times New Roman" w:hAnsi="Times New Roman" w:cs="Times New Roman"/>
          <w:sz w:val="24"/>
          <w:szCs w:val="24"/>
          <w:lang w:eastAsia="ru-RU"/>
        </w:rPr>
        <w:t>Дамблдора</w:t>
      </w:r>
      <w:proofErr w:type="spellEnd"/>
      <w:r w:rsidRPr="0081060B">
        <w:rPr>
          <w:rFonts w:ascii="Times New Roman" w:eastAsia="Times New Roman" w:hAnsi="Times New Roman" w:cs="Times New Roman"/>
          <w:sz w:val="24"/>
          <w:szCs w:val="24"/>
          <w:lang w:eastAsia="ru-RU"/>
        </w:rPr>
        <w:t xml:space="preserve">, причем директор всячески выделяет его на фоне «серой массы», которую составляют ученики, не избавившие мир от вселенского зла в моем лице.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lastRenderedPageBreak/>
        <w:br/>
        <w:t xml:space="preserve">Сегодня Гарри с друзьями решили проведать трехголового стража — это большая удача. Не пришлось подталкивать Поттера к ночным прогулкам. Пусть мальчик сам все разузнает про философский камень. Видимо, придется устроить показательную беседу со </w:t>
      </w:r>
      <w:proofErr w:type="spellStart"/>
      <w:r w:rsidRPr="0081060B">
        <w:rPr>
          <w:rFonts w:ascii="Times New Roman" w:eastAsia="Times New Roman" w:hAnsi="Times New Roman" w:cs="Times New Roman"/>
          <w:sz w:val="24"/>
          <w:szCs w:val="24"/>
          <w:lang w:eastAsia="ru-RU"/>
        </w:rPr>
        <w:t>Снейпом</w:t>
      </w:r>
      <w:proofErr w:type="spellEnd"/>
      <w:r w:rsidRPr="0081060B">
        <w:rPr>
          <w:rFonts w:ascii="Times New Roman" w:eastAsia="Times New Roman" w:hAnsi="Times New Roman" w:cs="Times New Roman"/>
          <w:sz w:val="24"/>
          <w:szCs w:val="24"/>
          <w:lang w:eastAsia="ru-RU"/>
        </w:rPr>
        <w:t xml:space="preserve">.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Разговор прошел довольно удачно. </w:t>
      </w:r>
      <w:proofErr w:type="spellStart"/>
      <w:r w:rsidRPr="0081060B">
        <w:rPr>
          <w:rFonts w:ascii="Times New Roman" w:eastAsia="Times New Roman" w:hAnsi="Times New Roman" w:cs="Times New Roman"/>
          <w:sz w:val="24"/>
          <w:szCs w:val="24"/>
          <w:lang w:eastAsia="ru-RU"/>
        </w:rPr>
        <w:t>Квиррелл</w:t>
      </w:r>
      <w:proofErr w:type="spellEnd"/>
      <w:r w:rsidRPr="0081060B">
        <w:rPr>
          <w:rFonts w:ascii="Times New Roman" w:eastAsia="Times New Roman" w:hAnsi="Times New Roman" w:cs="Times New Roman"/>
          <w:sz w:val="24"/>
          <w:szCs w:val="24"/>
          <w:lang w:eastAsia="ru-RU"/>
        </w:rPr>
        <w:t xml:space="preserve"> намекнул </w:t>
      </w:r>
      <w:proofErr w:type="spellStart"/>
      <w:r w:rsidRPr="0081060B">
        <w:rPr>
          <w:rFonts w:ascii="Times New Roman" w:eastAsia="Times New Roman" w:hAnsi="Times New Roman" w:cs="Times New Roman"/>
          <w:sz w:val="24"/>
          <w:szCs w:val="24"/>
          <w:lang w:eastAsia="ru-RU"/>
        </w:rPr>
        <w:t>Снейпу</w:t>
      </w:r>
      <w:proofErr w:type="spellEnd"/>
      <w:r w:rsidRPr="0081060B">
        <w:rPr>
          <w:rFonts w:ascii="Times New Roman" w:eastAsia="Times New Roman" w:hAnsi="Times New Roman" w:cs="Times New Roman"/>
          <w:sz w:val="24"/>
          <w:szCs w:val="24"/>
          <w:lang w:eastAsia="ru-RU"/>
        </w:rPr>
        <w:t xml:space="preserve">, кто на самом деле хочет украсть философский камень, а Гарри решил, что это </w:t>
      </w:r>
      <w:proofErr w:type="spellStart"/>
      <w:r w:rsidRPr="0081060B">
        <w:rPr>
          <w:rFonts w:ascii="Times New Roman" w:eastAsia="Times New Roman" w:hAnsi="Times New Roman" w:cs="Times New Roman"/>
          <w:sz w:val="24"/>
          <w:szCs w:val="24"/>
          <w:lang w:eastAsia="ru-RU"/>
        </w:rPr>
        <w:t>Снейп</w:t>
      </w:r>
      <w:proofErr w:type="spellEnd"/>
      <w:r w:rsidRPr="0081060B">
        <w:rPr>
          <w:rFonts w:ascii="Times New Roman" w:eastAsia="Times New Roman" w:hAnsi="Times New Roman" w:cs="Times New Roman"/>
          <w:sz w:val="24"/>
          <w:szCs w:val="24"/>
          <w:lang w:eastAsia="ru-RU"/>
        </w:rPr>
        <w:t xml:space="preserve">.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Поттер нашел Зеркало </w:t>
      </w:r>
      <w:proofErr w:type="spellStart"/>
      <w:r w:rsidRPr="0081060B">
        <w:rPr>
          <w:rFonts w:ascii="Times New Roman" w:eastAsia="Times New Roman" w:hAnsi="Times New Roman" w:cs="Times New Roman"/>
          <w:sz w:val="24"/>
          <w:szCs w:val="24"/>
          <w:lang w:eastAsia="ru-RU"/>
        </w:rPr>
        <w:t>Еиналеж</w:t>
      </w:r>
      <w:proofErr w:type="spellEnd"/>
      <w:r w:rsidRPr="0081060B">
        <w:rPr>
          <w:rFonts w:ascii="Times New Roman" w:eastAsia="Times New Roman" w:hAnsi="Times New Roman" w:cs="Times New Roman"/>
          <w:sz w:val="24"/>
          <w:szCs w:val="24"/>
          <w:lang w:eastAsia="ru-RU"/>
        </w:rPr>
        <w:t xml:space="preserve"> и всю ночь рассматривал родителей, пока не пришел </w:t>
      </w:r>
      <w:proofErr w:type="spellStart"/>
      <w:r w:rsidRPr="0081060B">
        <w:rPr>
          <w:rFonts w:ascii="Times New Roman" w:eastAsia="Times New Roman" w:hAnsi="Times New Roman" w:cs="Times New Roman"/>
          <w:sz w:val="24"/>
          <w:szCs w:val="24"/>
          <w:lang w:eastAsia="ru-RU"/>
        </w:rPr>
        <w:t>Дамблдор</w:t>
      </w:r>
      <w:proofErr w:type="spellEnd"/>
      <w:r w:rsidRPr="0081060B">
        <w:rPr>
          <w:rFonts w:ascii="Times New Roman" w:eastAsia="Times New Roman" w:hAnsi="Times New Roman" w:cs="Times New Roman"/>
          <w:sz w:val="24"/>
          <w:szCs w:val="24"/>
          <w:lang w:eastAsia="ru-RU"/>
        </w:rPr>
        <w:t xml:space="preserve"> и не объяснил, почему этого нельзя делать. Наивный.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Сегодня произошло важное для меня событие. Теперь я обитаю в теле </w:t>
      </w:r>
      <w:proofErr w:type="spellStart"/>
      <w:r w:rsidRPr="0081060B">
        <w:rPr>
          <w:rFonts w:ascii="Times New Roman" w:eastAsia="Times New Roman" w:hAnsi="Times New Roman" w:cs="Times New Roman"/>
          <w:sz w:val="24"/>
          <w:szCs w:val="24"/>
          <w:lang w:eastAsia="ru-RU"/>
        </w:rPr>
        <w:t>Квиррелла</w:t>
      </w:r>
      <w:proofErr w:type="spellEnd"/>
      <w:r w:rsidRPr="0081060B">
        <w:rPr>
          <w:rFonts w:ascii="Times New Roman" w:eastAsia="Times New Roman" w:hAnsi="Times New Roman" w:cs="Times New Roman"/>
          <w:sz w:val="24"/>
          <w:szCs w:val="24"/>
          <w:lang w:eastAsia="ru-RU"/>
        </w:rPr>
        <w:t xml:space="preserve">. Не скажу, что этот вариант меня устраивает, но все же это лучше, чем быть призраком или обитать в теле животного. Я получил массу преимуществ: во-первых, теперь мне легче контролировать </w:t>
      </w:r>
      <w:proofErr w:type="spellStart"/>
      <w:r w:rsidRPr="0081060B">
        <w:rPr>
          <w:rFonts w:ascii="Times New Roman" w:eastAsia="Times New Roman" w:hAnsi="Times New Roman" w:cs="Times New Roman"/>
          <w:sz w:val="24"/>
          <w:szCs w:val="24"/>
          <w:lang w:eastAsia="ru-RU"/>
        </w:rPr>
        <w:t>Квиррелла</w:t>
      </w:r>
      <w:proofErr w:type="spellEnd"/>
      <w:r w:rsidRPr="0081060B">
        <w:rPr>
          <w:rFonts w:ascii="Times New Roman" w:eastAsia="Times New Roman" w:hAnsi="Times New Roman" w:cs="Times New Roman"/>
          <w:sz w:val="24"/>
          <w:szCs w:val="24"/>
          <w:lang w:eastAsia="ru-RU"/>
        </w:rPr>
        <w:t xml:space="preserve">, во-вторых, я могу </w:t>
      </w:r>
      <w:proofErr w:type="gramStart"/>
      <w:r w:rsidRPr="0081060B">
        <w:rPr>
          <w:rFonts w:ascii="Times New Roman" w:eastAsia="Times New Roman" w:hAnsi="Times New Roman" w:cs="Times New Roman"/>
          <w:sz w:val="24"/>
          <w:szCs w:val="24"/>
          <w:lang w:eastAsia="ru-RU"/>
        </w:rPr>
        <w:t>самолично</w:t>
      </w:r>
      <w:proofErr w:type="gramEnd"/>
      <w:r w:rsidRPr="0081060B">
        <w:rPr>
          <w:rFonts w:ascii="Times New Roman" w:eastAsia="Times New Roman" w:hAnsi="Times New Roman" w:cs="Times New Roman"/>
          <w:sz w:val="24"/>
          <w:szCs w:val="24"/>
          <w:lang w:eastAsia="ru-RU"/>
        </w:rPr>
        <w:t xml:space="preserve"> наблюдать за Гарри Поттером, ну, и, в-третьих, я всегда мечтал о должности профессора Защиты от Темных Искусств. Разумеется, я не собираюсь демонстрировать свое отношение к некоторым факультетам, занижая оценки как </w:t>
      </w:r>
      <w:proofErr w:type="spellStart"/>
      <w:r w:rsidRPr="0081060B">
        <w:rPr>
          <w:rFonts w:ascii="Times New Roman" w:eastAsia="Times New Roman" w:hAnsi="Times New Roman" w:cs="Times New Roman"/>
          <w:sz w:val="24"/>
          <w:szCs w:val="24"/>
          <w:lang w:eastAsia="ru-RU"/>
        </w:rPr>
        <w:t>Снейп</w:t>
      </w:r>
      <w:proofErr w:type="spellEnd"/>
      <w:r w:rsidRPr="0081060B">
        <w:rPr>
          <w:rFonts w:ascii="Times New Roman" w:eastAsia="Times New Roman" w:hAnsi="Times New Roman" w:cs="Times New Roman"/>
          <w:sz w:val="24"/>
          <w:szCs w:val="24"/>
          <w:lang w:eastAsia="ru-RU"/>
        </w:rPr>
        <w:t xml:space="preserve">, а, наоборот, буду оказывать расположение Гарри Поттеру — пусть у него будет хорошее мнение о </w:t>
      </w:r>
      <w:proofErr w:type="spellStart"/>
      <w:r w:rsidRPr="0081060B">
        <w:rPr>
          <w:rFonts w:ascii="Times New Roman" w:eastAsia="Times New Roman" w:hAnsi="Times New Roman" w:cs="Times New Roman"/>
          <w:sz w:val="24"/>
          <w:szCs w:val="24"/>
          <w:lang w:eastAsia="ru-RU"/>
        </w:rPr>
        <w:t>Квиррелле</w:t>
      </w:r>
      <w:proofErr w:type="spellEnd"/>
      <w:r w:rsidRPr="0081060B">
        <w:rPr>
          <w:rFonts w:ascii="Times New Roman" w:eastAsia="Times New Roman" w:hAnsi="Times New Roman" w:cs="Times New Roman"/>
          <w:sz w:val="24"/>
          <w:szCs w:val="24"/>
          <w:lang w:eastAsia="ru-RU"/>
        </w:rPr>
        <w:t xml:space="preserve">.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Когда настал решающий день, я, конечно, без труда прошел все ловушки, созданные профессорами. Честно говоря, я был разочарован в их магических способностях. Скоро должен появиться и сам Гарри Поттер, надеюсь, что без своих друзей-первокурсников. Так и есть: уже через час на меня смотрели зеленые глаза за стеклами круглых очков. Поттер настолько вжился в образ героя, что даже интересно, как он отреагировал бы на то, что он здесь желанный гость.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 Нет, я не отдам тебе философский камень! Никогда!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 Переходи на мою сторону, Поттер.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 Нет! Никогда!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 Я дам тебе силу, власть.… Только отдай мне камень…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 Нет!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 А еще я могу оживить твоих родителей.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Кажется, я задел тебя, Поттер. Ты плачешь от боли в шраме и горечи, переполняющей тебя. Ты растерян, ты жалок, я вижу, что ты сомневаешься, слышу, как десятки голосов в твоей голове советуют тебе не сдаваться. Но ты всего лишь мальчик, который был лишен родителей, и ты все отдашь, лишь бы их вернуть, даже этот красный камень. Дрожишь, смотришь мне в глаза, медленно, словно во сне протягиваешь руку с камнем. Я беру его — символ моего возрождения. У меня теперь новая жизнь, у меня теперь власть, к которой я так долго стремился, никто, и ничто не сможет мне воспрепятствовать.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Когда мне было двадцать пять, моя внешность была препятствием для достижения безграничной власти. Многие видели во мне лишь симпатичного парня, который не может представлять опасность. Тогда я избавился от Тома </w:t>
      </w:r>
      <w:proofErr w:type="spellStart"/>
      <w:r w:rsidRPr="0081060B">
        <w:rPr>
          <w:rFonts w:ascii="Times New Roman" w:eastAsia="Times New Roman" w:hAnsi="Times New Roman" w:cs="Times New Roman"/>
          <w:sz w:val="24"/>
          <w:szCs w:val="24"/>
          <w:lang w:eastAsia="ru-RU"/>
        </w:rPr>
        <w:t>Риддла</w:t>
      </w:r>
      <w:proofErr w:type="spellEnd"/>
      <w:r w:rsidRPr="0081060B">
        <w:rPr>
          <w:rFonts w:ascii="Times New Roman" w:eastAsia="Times New Roman" w:hAnsi="Times New Roman" w:cs="Times New Roman"/>
          <w:sz w:val="24"/>
          <w:szCs w:val="24"/>
          <w:lang w:eastAsia="ru-RU"/>
        </w:rPr>
        <w:t xml:space="preserve">: от его привлекательного облика, тактичности, приветливости. Тогда и появился </w:t>
      </w:r>
      <w:proofErr w:type="spellStart"/>
      <w:r w:rsidRPr="0081060B">
        <w:rPr>
          <w:rFonts w:ascii="Times New Roman" w:eastAsia="Times New Roman" w:hAnsi="Times New Roman" w:cs="Times New Roman"/>
          <w:sz w:val="24"/>
          <w:szCs w:val="24"/>
          <w:lang w:eastAsia="ru-RU"/>
        </w:rPr>
        <w:t>Волдеморт</w:t>
      </w:r>
      <w:proofErr w:type="spellEnd"/>
      <w:r w:rsidRPr="0081060B">
        <w:rPr>
          <w:rFonts w:ascii="Times New Roman" w:eastAsia="Times New Roman" w:hAnsi="Times New Roman" w:cs="Times New Roman"/>
          <w:sz w:val="24"/>
          <w:szCs w:val="24"/>
          <w:lang w:eastAsia="ru-RU"/>
        </w:rPr>
        <w:t xml:space="preserve">. Сейчас, когда я, </w:t>
      </w:r>
      <w:r w:rsidRPr="0081060B">
        <w:rPr>
          <w:rFonts w:ascii="Times New Roman" w:eastAsia="Times New Roman" w:hAnsi="Times New Roman" w:cs="Times New Roman"/>
          <w:sz w:val="24"/>
          <w:szCs w:val="24"/>
          <w:lang w:eastAsia="ru-RU"/>
        </w:rPr>
        <w:lastRenderedPageBreak/>
        <w:t xml:space="preserve">наконец, завладел камнем, я хочу вернуть некоторые черты Тома </w:t>
      </w:r>
      <w:proofErr w:type="spellStart"/>
      <w:r w:rsidRPr="0081060B">
        <w:rPr>
          <w:rFonts w:ascii="Times New Roman" w:eastAsia="Times New Roman" w:hAnsi="Times New Roman" w:cs="Times New Roman"/>
          <w:sz w:val="24"/>
          <w:szCs w:val="24"/>
          <w:lang w:eastAsia="ru-RU"/>
        </w:rPr>
        <w:t>Риддла</w:t>
      </w:r>
      <w:proofErr w:type="spellEnd"/>
      <w:r w:rsidRPr="0081060B">
        <w:rPr>
          <w:rFonts w:ascii="Times New Roman" w:eastAsia="Times New Roman" w:hAnsi="Times New Roman" w:cs="Times New Roman"/>
          <w:sz w:val="24"/>
          <w:szCs w:val="24"/>
          <w:lang w:eastAsia="ru-RU"/>
        </w:rPr>
        <w:t xml:space="preserve">. Все-таки когда-то они мне нравились. Но глаза я, пожалуй, оставлю прежние, они — багровые со змеиными зрачками, символизируют безграничную власть.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Слышу шорох. Да это Гарри Поттер! Я уже успел про него забыть. Когда я получил философский камень, то решил взять мальчишку с собой в особняк. Наконец, это жалкое создание, сидящее на полу, подняло голову и взглянуло из-под нелепых очков просящим взглядом. Нельзя быть же таким наивным и простодушным, конечно, найдутся желающие воспользоваться твоей доверчивостью. Но я, пожалуй, выполню свое обещание, в конце концов, ты мне </w:t>
      </w:r>
      <w:proofErr w:type="gramStart"/>
      <w:r w:rsidRPr="0081060B">
        <w:rPr>
          <w:rFonts w:ascii="Times New Roman" w:eastAsia="Times New Roman" w:hAnsi="Times New Roman" w:cs="Times New Roman"/>
          <w:sz w:val="24"/>
          <w:szCs w:val="24"/>
          <w:lang w:eastAsia="ru-RU"/>
        </w:rPr>
        <w:t>здорово</w:t>
      </w:r>
      <w:proofErr w:type="gramEnd"/>
      <w:r w:rsidRPr="0081060B">
        <w:rPr>
          <w:rFonts w:ascii="Times New Roman" w:eastAsia="Times New Roman" w:hAnsi="Times New Roman" w:cs="Times New Roman"/>
          <w:sz w:val="24"/>
          <w:szCs w:val="24"/>
          <w:lang w:eastAsia="ru-RU"/>
        </w:rPr>
        <w:t xml:space="preserve"> помог, мальчик.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 Я подарю тебе кольцо, с помощью которого ты сможешь оживить, кого захочешь, но позже. Оно, Гарри, сейчас немного занято.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В твоих глазах страх и тоска, ты плачешь, терзаемый муками совести. Не беспокойся, Гарри Поттер, ты помог мне обрести власть, а это я не оставлю без награды. Скоро ты получишь свое кольцо, а я пока извлеку из этого артефакта фрагмент своей души, чтобы соединить ее с главной частью, что во мне, и вернуть себе тело Тома </w:t>
      </w:r>
      <w:proofErr w:type="spellStart"/>
      <w:r w:rsidRPr="0081060B">
        <w:rPr>
          <w:rFonts w:ascii="Times New Roman" w:eastAsia="Times New Roman" w:hAnsi="Times New Roman" w:cs="Times New Roman"/>
          <w:sz w:val="24"/>
          <w:szCs w:val="24"/>
          <w:lang w:eastAsia="ru-RU"/>
        </w:rPr>
        <w:t>Риддла</w:t>
      </w:r>
      <w:proofErr w:type="spellEnd"/>
      <w:r w:rsidRPr="0081060B">
        <w:rPr>
          <w:rFonts w:ascii="Times New Roman" w:eastAsia="Times New Roman" w:hAnsi="Times New Roman" w:cs="Times New Roman"/>
          <w:sz w:val="24"/>
          <w:szCs w:val="24"/>
          <w:lang w:eastAsia="ru-RU"/>
        </w:rPr>
        <w:t xml:space="preserve">. Конечно, это сложный ритуал, но с моими знаниями особых трудностей не предвидится. Я не нуждаюсь больше в </w:t>
      </w:r>
      <w:proofErr w:type="spellStart"/>
      <w:r w:rsidRPr="0081060B">
        <w:rPr>
          <w:rFonts w:ascii="Times New Roman" w:eastAsia="Times New Roman" w:hAnsi="Times New Roman" w:cs="Times New Roman"/>
          <w:sz w:val="24"/>
          <w:szCs w:val="24"/>
          <w:lang w:eastAsia="ru-RU"/>
        </w:rPr>
        <w:t>крестажах</w:t>
      </w:r>
      <w:proofErr w:type="spellEnd"/>
      <w:r w:rsidRPr="0081060B">
        <w:rPr>
          <w:rFonts w:ascii="Times New Roman" w:eastAsia="Times New Roman" w:hAnsi="Times New Roman" w:cs="Times New Roman"/>
          <w:sz w:val="24"/>
          <w:szCs w:val="24"/>
          <w:lang w:eastAsia="ru-RU"/>
        </w:rPr>
        <w:t xml:space="preserve">, когда у меня есть «подарок» Поттера.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Прошло четыре месяца. Гарри бледной тенью мечется в ожидании в моем поместье, попадается на глаза редко, а если я случайно ловлю его взгляд, то Гарри вздрагивает и словно давится невысказанным вопросом: « Сколько еще ждать?» Мои эксперименты не прошли даром. Я изменился внешне. Это заметили и Пожиратели смерти, и Гарри: появился нос, фактура кожи изменилась, стала человеческой, вскоре я стал похож на себя двадцатипятилетнего.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Кольцо я преподнес ему как подарок ко Дню Рождения. Интересно было наблюдать за реакцией мальчика, которому в принципе редко что дарили на День Рождение. Я отпустил его. До этого дня Гарри навевал мне воспоминания о дне, когда я получил камень, поэтому он и оставался в особняке. Теперь Гарри может идти куда хочет, хоть в школу, хоть к родственникам.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Гарри вернулся через неделю, бледный, заплаканный, с кольцом, которое потом вернул мне. По-моему, его родители были явно не в восторге от того, что мир принадлежит Темному Лорду. Министерство пало, а обвинили во всем этом Гарри Поттера. Возвращаться в школу он не захотел: боялся осуждения друзей и учителей. </w:t>
      </w:r>
      <w:proofErr w:type="spellStart"/>
      <w:r w:rsidRPr="0081060B">
        <w:rPr>
          <w:rFonts w:ascii="Times New Roman" w:eastAsia="Times New Roman" w:hAnsi="Times New Roman" w:cs="Times New Roman"/>
          <w:sz w:val="24"/>
          <w:szCs w:val="24"/>
          <w:lang w:eastAsia="ru-RU"/>
        </w:rPr>
        <w:t>Дамблдора</w:t>
      </w:r>
      <w:proofErr w:type="spellEnd"/>
      <w:r w:rsidRPr="0081060B">
        <w:rPr>
          <w:rFonts w:ascii="Times New Roman" w:eastAsia="Times New Roman" w:hAnsi="Times New Roman" w:cs="Times New Roman"/>
          <w:sz w:val="24"/>
          <w:szCs w:val="24"/>
          <w:lang w:eastAsia="ru-RU"/>
        </w:rPr>
        <w:t xml:space="preserve"> он не боялся, так как тот сбежал еще раньше, когда узнал, что камень у меня. Ну ладно. Пусть живет. Как-то у Гарри появилась мысль исправить ситуацию и убить меня, но я доходчиво объяснил ему, что я бессмертен. Больше подобных мыслей не возникало. Мальчик стал засиживаться у меня в библиотеке, изучая книги </w:t>
      </w:r>
      <w:proofErr w:type="gramStart"/>
      <w:r w:rsidRPr="0081060B">
        <w:rPr>
          <w:rFonts w:ascii="Times New Roman" w:eastAsia="Times New Roman" w:hAnsi="Times New Roman" w:cs="Times New Roman"/>
          <w:sz w:val="24"/>
          <w:szCs w:val="24"/>
          <w:lang w:eastAsia="ru-RU"/>
        </w:rPr>
        <w:t>по темной</w:t>
      </w:r>
      <w:proofErr w:type="gramEnd"/>
      <w:r w:rsidRPr="0081060B">
        <w:rPr>
          <w:rFonts w:ascii="Times New Roman" w:eastAsia="Times New Roman" w:hAnsi="Times New Roman" w:cs="Times New Roman"/>
          <w:sz w:val="24"/>
          <w:szCs w:val="24"/>
          <w:lang w:eastAsia="ru-RU"/>
        </w:rPr>
        <w:t xml:space="preserve"> магии, и я помогал ему в этом, объясняя непонятные ему вещи. Я нашел, что он потенциально талантливый маг и решил взяться за его обучение.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Прошел год. Гарри уже тринадцать. Пересилив себя, он поступил в школу в этом году на третий курс. Я уверен, что в искусстве темной магии преуспеет больше остальных, а с другими предметами могут возникнуть проблемы. Я занял должность Министра Магии. Никогда не мечтал об этом, но положение обязывает. Став номинальным лидером страны, я выпустил из </w:t>
      </w:r>
      <w:proofErr w:type="spellStart"/>
      <w:r w:rsidRPr="0081060B">
        <w:rPr>
          <w:rFonts w:ascii="Times New Roman" w:eastAsia="Times New Roman" w:hAnsi="Times New Roman" w:cs="Times New Roman"/>
          <w:sz w:val="24"/>
          <w:szCs w:val="24"/>
          <w:lang w:eastAsia="ru-RU"/>
        </w:rPr>
        <w:t>Азкабана</w:t>
      </w:r>
      <w:proofErr w:type="spellEnd"/>
      <w:r w:rsidRPr="0081060B">
        <w:rPr>
          <w:rFonts w:ascii="Times New Roman" w:eastAsia="Times New Roman" w:hAnsi="Times New Roman" w:cs="Times New Roman"/>
          <w:sz w:val="24"/>
          <w:szCs w:val="24"/>
          <w:lang w:eastAsia="ru-RU"/>
        </w:rPr>
        <w:t xml:space="preserve"> многих преступников. Среди них оказался крестный Гарри — Сириус </w:t>
      </w:r>
      <w:proofErr w:type="spellStart"/>
      <w:r w:rsidRPr="0081060B">
        <w:rPr>
          <w:rFonts w:ascii="Times New Roman" w:eastAsia="Times New Roman" w:hAnsi="Times New Roman" w:cs="Times New Roman"/>
          <w:sz w:val="24"/>
          <w:szCs w:val="24"/>
          <w:lang w:eastAsia="ru-RU"/>
        </w:rPr>
        <w:t>Блэк</w:t>
      </w:r>
      <w:proofErr w:type="spellEnd"/>
      <w:r w:rsidRPr="0081060B">
        <w:rPr>
          <w:rFonts w:ascii="Times New Roman" w:eastAsia="Times New Roman" w:hAnsi="Times New Roman" w:cs="Times New Roman"/>
          <w:sz w:val="24"/>
          <w:szCs w:val="24"/>
          <w:lang w:eastAsia="ru-RU"/>
        </w:rPr>
        <w:t xml:space="preserve">. Для Гарри это станет приятным сюрпризом.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lastRenderedPageBreak/>
        <w:t xml:space="preserve">Моя политика в отношении </w:t>
      </w:r>
      <w:proofErr w:type="spellStart"/>
      <w:r w:rsidRPr="0081060B">
        <w:rPr>
          <w:rFonts w:ascii="Times New Roman" w:eastAsia="Times New Roman" w:hAnsi="Times New Roman" w:cs="Times New Roman"/>
          <w:sz w:val="24"/>
          <w:szCs w:val="24"/>
          <w:lang w:eastAsia="ru-RU"/>
        </w:rPr>
        <w:t>маглорожденных</w:t>
      </w:r>
      <w:proofErr w:type="spellEnd"/>
      <w:r w:rsidRPr="0081060B">
        <w:rPr>
          <w:rFonts w:ascii="Times New Roman" w:eastAsia="Times New Roman" w:hAnsi="Times New Roman" w:cs="Times New Roman"/>
          <w:sz w:val="24"/>
          <w:szCs w:val="24"/>
          <w:lang w:eastAsia="ru-RU"/>
        </w:rPr>
        <w:t xml:space="preserve"> претерпевала множество изменений. Сначала я хотел запретить им заниматься волшебством, потом, пересчитав чистокровных магов, я все-таки издал указ о том, что </w:t>
      </w:r>
      <w:proofErr w:type="spellStart"/>
      <w:r w:rsidRPr="0081060B">
        <w:rPr>
          <w:rFonts w:ascii="Times New Roman" w:eastAsia="Times New Roman" w:hAnsi="Times New Roman" w:cs="Times New Roman"/>
          <w:sz w:val="24"/>
          <w:szCs w:val="24"/>
          <w:lang w:eastAsia="ru-RU"/>
        </w:rPr>
        <w:t>маглорожденные</w:t>
      </w:r>
      <w:proofErr w:type="spellEnd"/>
      <w:r w:rsidRPr="0081060B">
        <w:rPr>
          <w:rFonts w:ascii="Times New Roman" w:eastAsia="Times New Roman" w:hAnsi="Times New Roman" w:cs="Times New Roman"/>
          <w:sz w:val="24"/>
          <w:szCs w:val="24"/>
          <w:lang w:eastAsia="ru-RU"/>
        </w:rPr>
        <w:t xml:space="preserve"> должны доказывать свои умения в отношении магии и ввел вступительный экзамен. Потом и вовсе отменил все формальности. </w:t>
      </w:r>
      <w:proofErr w:type="spellStart"/>
      <w:r w:rsidRPr="0081060B">
        <w:rPr>
          <w:rFonts w:ascii="Times New Roman" w:eastAsia="Times New Roman" w:hAnsi="Times New Roman" w:cs="Times New Roman"/>
          <w:sz w:val="24"/>
          <w:szCs w:val="24"/>
          <w:lang w:eastAsia="ru-RU"/>
        </w:rPr>
        <w:t>Дамблдор</w:t>
      </w:r>
      <w:proofErr w:type="spellEnd"/>
      <w:r w:rsidRPr="0081060B">
        <w:rPr>
          <w:rFonts w:ascii="Times New Roman" w:eastAsia="Times New Roman" w:hAnsi="Times New Roman" w:cs="Times New Roman"/>
          <w:sz w:val="24"/>
          <w:szCs w:val="24"/>
          <w:lang w:eastAsia="ru-RU"/>
        </w:rPr>
        <w:t xml:space="preserve"> вернулся в школу и продолжил работать директором.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Прошло три года. Гарри все каникулы проводил у меня, но я не мог посвящать ему много времени, так как был завален всякими бумажками из Министерства. И зачем я соглашался на такое? Раньше были просто собрания Пожирателей, а теперь конференции, собрания по решению вопроса о дуэлях, и даже собрание по решению вопроса о взрывающихся унитазах. Что только не придумывают! Мне пришлось отказаться от своей прежней политики. Большинство Пожирателей смирилось. Другие пошли против меня и были убиты. На данный момент моей главной задачей является обеспечить процветание в стране, и я не перед чем не остановлюсь, чтобы сделать из Англии преуспевающее государство.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Поведение Гарри кажется мне странным: он ходит за мной, часто улыбается, подает завтрак в постель и готовит кофе. Однажды и сам залез туда вместе с кофе. По всей видимости, его возраст характеризуется высоким уровнем гормонов. У меня они заиграли почему-то в унисон с Гарри. И настал тот день, когда я пригласил вечером Гарри к себе в постель и услышал от него радостный возглас: « Наконец-то!». Помню, я тогда рассмеялся. Я всегда смеюсь, когда мне хорошо. Ночь была великолепна: черные локоны раскинуты по подушке, Гарри, не веря своему счастью, прижимался ко мне, как будто боялся, что я покину его, шептал, что это самые счастливые секунды его жизни. Как оказалось, не я один мечтал о таких моментах ночами и днями, уклоняясь от обязанностей Министра по расфасовыванию бумажек.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Недавно я признался Гарри в любви, а через месяц мы поженились. Я предварительно издал закон, разрешающий регистрировать подобные отношения.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Прошло четыре года. Гарри замучил меня указаниями, заставляет целый день посвящать министерской волоките, но, тем не менее, мы счастливы. Недавно мы вместе с </w:t>
      </w:r>
      <w:proofErr w:type="spellStart"/>
      <w:r w:rsidRPr="0081060B">
        <w:rPr>
          <w:rFonts w:ascii="Times New Roman" w:eastAsia="Times New Roman" w:hAnsi="Times New Roman" w:cs="Times New Roman"/>
          <w:sz w:val="24"/>
          <w:szCs w:val="24"/>
          <w:lang w:eastAsia="ru-RU"/>
        </w:rPr>
        <w:t>Гермионой</w:t>
      </w:r>
      <w:proofErr w:type="spellEnd"/>
      <w:r w:rsidRPr="0081060B">
        <w:rPr>
          <w:rFonts w:ascii="Times New Roman" w:eastAsia="Times New Roman" w:hAnsi="Times New Roman" w:cs="Times New Roman"/>
          <w:sz w:val="24"/>
          <w:szCs w:val="24"/>
          <w:lang w:eastAsia="ru-RU"/>
        </w:rPr>
        <w:t xml:space="preserve"> </w:t>
      </w:r>
      <w:proofErr w:type="spellStart"/>
      <w:r w:rsidRPr="0081060B">
        <w:rPr>
          <w:rFonts w:ascii="Times New Roman" w:eastAsia="Times New Roman" w:hAnsi="Times New Roman" w:cs="Times New Roman"/>
          <w:sz w:val="24"/>
          <w:szCs w:val="24"/>
          <w:lang w:eastAsia="ru-RU"/>
        </w:rPr>
        <w:t>Грейнджер</w:t>
      </w:r>
      <w:proofErr w:type="spellEnd"/>
      <w:r w:rsidRPr="0081060B">
        <w:rPr>
          <w:rFonts w:ascii="Times New Roman" w:eastAsia="Times New Roman" w:hAnsi="Times New Roman" w:cs="Times New Roman"/>
          <w:sz w:val="24"/>
          <w:szCs w:val="24"/>
          <w:lang w:eastAsia="ru-RU"/>
        </w:rPr>
        <w:t xml:space="preserve"> издали закон о защите прав эльфов.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В помещении, где я храню особо ценные артефакты, есть отдельные полки для тех пророчеств, которые сбылись. Под каждым из них есть надписи: «Пророчество о том-то… сбылось полностью» или «пророчество сбылось частично». Среди матовых тусклых шаров лежит один почти не запылившийся. Под ним надпись гласит: «Грядёт тот, у кого хватит могущества победить Тёмного Лорда... рождённый теми, кто трижды бросал ему вызов, рождённый на исходе седьмого месяца... и Тёмный Лорд отметит его как равного себе, но не будет знать всей его силы... И один из них должен погибнуть от руки другого, ибо ни один не может жить спокойно, пока жив другой... тот, кто достаточно могуществен, чтобы победить Тёмного Лорда, родится на исходе седьмого месяца… и один из них должен погибнуть от руки другого. Сбылось полностью. </w:t>
      </w:r>
      <w:proofErr w:type="spellStart"/>
      <w:r w:rsidRPr="0081060B">
        <w:rPr>
          <w:rFonts w:ascii="Times New Roman" w:eastAsia="Times New Roman" w:hAnsi="Times New Roman" w:cs="Times New Roman"/>
          <w:sz w:val="24"/>
          <w:szCs w:val="24"/>
          <w:lang w:eastAsia="ru-RU"/>
        </w:rPr>
        <w:t>Волдеморт</w:t>
      </w:r>
      <w:proofErr w:type="spellEnd"/>
      <w:r w:rsidRPr="0081060B">
        <w:rPr>
          <w:rFonts w:ascii="Times New Roman" w:eastAsia="Times New Roman" w:hAnsi="Times New Roman" w:cs="Times New Roman"/>
          <w:sz w:val="24"/>
          <w:szCs w:val="24"/>
          <w:lang w:eastAsia="ru-RU"/>
        </w:rPr>
        <w:t xml:space="preserve"> мертв. Подпись: Министр Магии Томас </w:t>
      </w:r>
      <w:proofErr w:type="spellStart"/>
      <w:r w:rsidRPr="0081060B">
        <w:rPr>
          <w:rFonts w:ascii="Times New Roman" w:eastAsia="Times New Roman" w:hAnsi="Times New Roman" w:cs="Times New Roman"/>
          <w:sz w:val="24"/>
          <w:szCs w:val="24"/>
          <w:lang w:eastAsia="ru-RU"/>
        </w:rPr>
        <w:t>Риддл</w:t>
      </w:r>
      <w:proofErr w:type="spellEnd"/>
      <w:r w:rsidRPr="0081060B">
        <w:rPr>
          <w:rFonts w:ascii="Times New Roman" w:eastAsia="Times New Roman" w:hAnsi="Times New Roman" w:cs="Times New Roman"/>
          <w:sz w:val="24"/>
          <w:szCs w:val="24"/>
          <w:lang w:eastAsia="ru-RU"/>
        </w:rPr>
        <w:t xml:space="preserve"> ». </w:t>
      </w:r>
      <w:r w:rsidRPr="0081060B">
        <w:rPr>
          <w:rFonts w:ascii="Times New Roman" w:eastAsia="Times New Roman" w:hAnsi="Times New Roman" w:cs="Times New Roman"/>
          <w:sz w:val="24"/>
          <w:szCs w:val="24"/>
          <w:lang w:eastAsia="ru-RU"/>
        </w:rPr>
        <w:br/>
      </w:r>
      <w:r w:rsidRPr="0081060B">
        <w:rPr>
          <w:rFonts w:ascii="Times New Roman" w:eastAsia="Times New Roman" w:hAnsi="Times New Roman" w:cs="Times New Roman"/>
          <w:sz w:val="24"/>
          <w:szCs w:val="24"/>
          <w:lang w:eastAsia="ru-RU"/>
        </w:rPr>
        <w:br/>
        <w:t xml:space="preserve">Да, Темный Лорд мертв. Его раздавила масса бумажек, разнообразных указов о равенстве всех волшебников и тому подобных. Он умер в спальне с Гарри, он погиб на благотворительных акциях. Хотя нет, Гарри Поттер уничтожил его еще раньше, когда отдал философский камень. На место Темного Лорда пришел самый популярный Министр Магии за всю историю — Том </w:t>
      </w:r>
      <w:proofErr w:type="spellStart"/>
      <w:r w:rsidRPr="0081060B">
        <w:rPr>
          <w:rFonts w:ascii="Times New Roman" w:eastAsia="Times New Roman" w:hAnsi="Times New Roman" w:cs="Times New Roman"/>
          <w:sz w:val="24"/>
          <w:szCs w:val="24"/>
          <w:lang w:eastAsia="ru-RU"/>
        </w:rPr>
        <w:t>Марволо</w:t>
      </w:r>
      <w:proofErr w:type="spellEnd"/>
      <w:r w:rsidRPr="0081060B">
        <w:rPr>
          <w:rFonts w:ascii="Times New Roman" w:eastAsia="Times New Roman" w:hAnsi="Times New Roman" w:cs="Times New Roman"/>
          <w:sz w:val="24"/>
          <w:szCs w:val="24"/>
          <w:lang w:eastAsia="ru-RU"/>
        </w:rPr>
        <w:t xml:space="preserve"> </w:t>
      </w:r>
      <w:proofErr w:type="spellStart"/>
      <w:r w:rsidRPr="0081060B">
        <w:rPr>
          <w:rFonts w:ascii="Times New Roman" w:eastAsia="Times New Roman" w:hAnsi="Times New Roman" w:cs="Times New Roman"/>
          <w:sz w:val="24"/>
          <w:szCs w:val="24"/>
          <w:lang w:eastAsia="ru-RU"/>
        </w:rPr>
        <w:t>Риддл</w:t>
      </w:r>
      <w:proofErr w:type="spellEnd"/>
      <w:r w:rsidRPr="0081060B">
        <w:rPr>
          <w:rFonts w:ascii="Times New Roman" w:eastAsia="Times New Roman" w:hAnsi="Times New Roman" w:cs="Times New Roman"/>
          <w:sz w:val="24"/>
          <w:szCs w:val="24"/>
          <w:lang w:eastAsia="ru-RU"/>
        </w:rPr>
        <w:t xml:space="preserve">. </w:t>
      </w:r>
    </w:p>
    <w:p w:rsidR="00116D55" w:rsidRDefault="00116D55"/>
    <w:sectPr w:rsidR="00116D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60B"/>
    <w:rsid w:val="00116D55"/>
    <w:rsid w:val="008106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81060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1060B"/>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81060B"/>
    <w:rPr>
      <w:color w:val="0000FF"/>
      <w:u w:val="single"/>
    </w:rPr>
  </w:style>
  <w:style w:type="paragraph" w:styleId="a4">
    <w:name w:val="Balloon Text"/>
    <w:basedOn w:val="a"/>
    <w:link w:val="a5"/>
    <w:uiPriority w:val="99"/>
    <w:semiHidden/>
    <w:unhideWhenUsed/>
    <w:rsid w:val="0081060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106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81060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1060B"/>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81060B"/>
    <w:rPr>
      <w:color w:val="0000FF"/>
      <w:u w:val="single"/>
    </w:rPr>
  </w:style>
  <w:style w:type="paragraph" w:styleId="a4">
    <w:name w:val="Balloon Text"/>
    <w:basedOn w:val="a"/>
    <w:link w:val="a5"/>
    <w:uiPriority w:val="99"/>
    <w:semiHidden/>
    <w:unhideWhenUsed/>
    <w:rsid w:val="0081060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106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245970">
      <w:bodyDiv w:val="1"/>
      <w:marLeft w:val="0"/>
      <w:marRight w:val="0"/>
      <w:marTop w:val="0"/>
      <w:marBottom w:val="0"/>
      <w:divBdr>
        <w:top w:val="none" w:sz="0" w:space="0" w:color="auto"/>
        <w:left w:val="none" w:sz="0" w:space="0" w:color="auto"/>
        <w:bottom w:val="none" w:sz="0" w:space="0" w:color="auto"/>
        <w:right w:val="none" w:sz="0" w:space="0" w:color="auto"/>
      </w:divBdr>
      <w:divsChild>
        <w:div w:id="11553006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napetales.com/index.php?id=3&amp;cat_id=18"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napetales.com/index.php?id=3&amp;cat_id=9" TargetMode="External"/><Relationship Id="rId5" Type="http://schemas.openxmlformats.org/officeDocument/2006/relationships/hyperlink" Target="http://www.snapetales.com/index.php?id=3&amp;genre_id=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1741</Words>
  <Characters>9926</Characters>
  <Application>Microsoft Office Word</Application>
  <DocSecurity>0</DocSecurity>
  <Lines>82</Lines>
  <Paragraphs>23</Paragraphs>
  <ScaleCrop>false</ScaleCrop>
  <Company/>
  <LinksUpToDate>false</LinksUpToDate>
  <CharactersWithSpaces>11644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2011-06-02T09:15:00Z</dcterms:created>
  <dcterms:modified xsi:type="dcterms:W3CDTF">2011-06-02T09:17:00Z</dcterms:modified>
</cp:coreProperties>
</file>